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1669" w14:textId="68B99F9B" w:rsidR="008342F1" w:rsidRPr="008E3AA2" w:rsidRDefault="002F4AFE" w:rsidP="00B741E8">
      <w:pPr>
        <w:pStyle w:val="Typedudocument"/>
        <w:spacing w:line="288" w:lineRule="auto"/>
        <w:jc w:val="center"/>
        <w:rPr>
          <w:rFonts w:ascii="Segoe UI Symbol" w:hAnsi="Segoe UI Symbol"/>
        </w:rPr>
      </w:pPr>
      <w:r>
        <w:t>FORMULAIR</w:t>
      </w:r>
      <w:r w:rsidR="008342F1">
        <w:t>E DE SAISINE</w:t>
      </w:r>
      <w:r w:rsidR="008E3AA2">
        <w:t xml:space="preserve"> </w:t>
      </w:r>
      <w:r w:rsidR="00B741E8">
        <w:br/>
      </w:r>
      <w:r w:rsidR="008E3AA2">
        <w:t>D</w:t>
      </w:r>
      <w:r w:rsidR="009F537B">
        <w:t>E LA</w:t>
      </w:r>
      <w:r w:rsidR="008E3AA2">
        <w:t xml:space="preserve"> RÉFÉRENT</w:t>
      </w:r>
      <w:r w:rsidR="00C979D1">
        <w:t>E</w:t>
      </w:r>
      <w:r w:rsidR="00B741E8">
        <w:t xml:space="preserve"> DÉONTOLOGUE, RÉFÉRENTE ALERTE ET RÉFÉRENTE LAICITÉ</w:t>
      </w:r>
      <w:r w:rsidR="008E3AA2">
        <w:br/>
        <w:t>DE L’AUTORIT</w:t>
      </w:r>
      <w:r w:rsidR="008E3AA2" w:rsidRPr="008E3AA2">
        <w:t>É DE RÉGULATION DES TRANSPORTS</w:t>
      </w:r>
    </w:p>
    <w:p w14:paraId="2ED16F9E" w14:textId="77777777" w:rsidR="00B741E8" w:rsidRDefault="00B741E8" w:rsidP="008E3AA2">
      <w:pPr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</w:p>
    <w:p w14:paraId="1532AE8F" w14:textId="77777777" w:rsidR="00B741E8" w:rsidRDefault="00B741E8" w:rsidP="008E3AA2">
      <w:pPr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</w:p>
    <w:p w14:paraId="6B8B4DAC" w14:textId="33B3D658" w:rsidR="00B741E8" w:rsidRPr="00B741E8" w:rsidRDefault="00B741E8" w:rsidP="008E3AA2">
      <w:pPr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B741E8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Référence : Décision N° 2022-P-006 du 15 septembre 2022 portant nomination de la référente déontologue, référente alerte et référente laïcité de l’Autorité.</w:t>
      </w:r>
    </w:p>
    <w:p w14:paraId="70E2E269" w14:textId="77777777" w:rsidR="00B741E8" w:rsidRDefault="00B741E8" w:rsidP="008E3AA2">
      <w:pPr>
        <w:jc w:val="both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779F2BC7" w14:textId="09CB2645" w:rsidR="008E3AA2" w:rsidRDefault="008E3AA2" w:rsidP="008E3AA2">
      <w:pPr>
        <w:jc w:val="both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Conformément aux obligations légales et réglementaires, l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a 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référent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est astreint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à une obligation de stricte confidentialité. 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Elle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est tenu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aux règles du secret et de la discrétion professionnels. </w:t>
      </w:r>
      <w:r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L’</w:t>
      </w:r>
      <w:r w:rsidR="00B741E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Autorité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</w:t>
      </w:r>
      <w:r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n’est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pas informé</w:t>
      </w:r>
      <w:r w:rsidR="00B741E8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de </w:t>
      </w:r>
      <w:r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la saisine d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 la référente</w:t>
      </w:r>
      <w:r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par un agent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, sauf accord exprès de </w:t>
      </w:r>
      <w:r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sa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part. </w:t>
      </w:r>
    </w:p>
    <w:p w14:paraId="305F7073" w14:textId="77777777" w:rsidR="008E3AA2" w:rsidRPr="008342F1" w:rsidRDefault="008E3AA2" w:rsidP="008E3AA2">
      <w:pPr>
        <w:jc w:val="both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5869A8B1" w14:textId="3E3FFB50" w:rsidR="008E3AA2" w:rsidRDefault="008E3AA2" w:rsidP="008E3AA2">
      <w:pPr>
        <w:jc w:val="both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Les avis d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 la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référent</w:t>
      </w:r>
      <w:r w:rsidR="009F537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e</w:t>
      </w:r>
      <w:r w:rsidRPr="008342F1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 sont consultatifs. </w:t>
      </w:r>
    </w:p>
    <w:p w14:paraId="676B0B0B" w14:textId="109397B7" w:rsidR="009F537B" w:rsidRDefault="009F537B" w:rsidP="008E3AA2">
      <w:pPr>
        <w:jc w:val="both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092FFE7B" w14:textId="288646AF" w:rsidR="009F537B" w:rsidRPr="009F537B" w:rsidRDefault="009F537B" w:rsidP="008E3AA2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r w:rsidRPr="009F537B">
        <w:rPr>
          <w:rFonts w:ascii="Roboto" w:eastAsia="Times New Roman" w:hAnsi="Roboto" w:cs="Arial"/>
          <w:sz w:val="21"/>
          <w:szCs w:val="21"/>
          <w:lang w:eastAsia="fr-FR"/>
        </w:rPr>
        <w:t>Je saisis</w:t>
      </w:r>
      <w:r w:rsidR="00B741E8">
        <w:rPr>
          <w:rFonts w:ascii="Roboto" w:eastAsia="Times New Roman" w:hAnsi="Roboto" w:cs="Arial"/>
          <w:sz w:val="21"/>
          <w:szCs w:val="21"/>
          <w:lang w:eastAsia="fr-FR"/>
        </w:rPr>
        <w:t xml:space="preserve"> la référente </w:t>
      </w:r>
      <w:r w:rsidR="00F81F3F">
        <w:rPr>
          <w:rFonts w:ascii="Roboto" w:eastAsia="Times New Roman" w:hAnsi="Roboto" w:cs="Arial"/>
          <w:sz w:val="21"/>
          <w:szCs w:val="21"/>
          <w:lang w:eastAsia="fr-FR"/>
        </w:rPr>
        <w:t>pour un sujet</w:t>
      </w:r>
      <w:r w:rsidR="0050175F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B741E8">
        <w:rPr>
          <w:rFonts w:ascii="Roboto" w:eastAsia="Times New Roman" w:hAnsi="Roboto" w:cs="Arial"/>
          <w:sz w:val="21"/>
          <w:szCs w:val="21"/>
          <w:lang w:eastAsia="fr-FR"/>
        </w:rPr>
        <w:t>de</w:t>
      </w:r>
      <w:r w:rsidRPr="009F537B">
        <w:rPr>
          <w:rFonts w:ascii="Roboto" w:eastAsia="Times New Roman" w:hAnsi="Roboto" w:cs="Arial"/>
          <w:sz w:val="21"/>
          <w:szCs w:val="21"/>
          <w:lang w:eastAsia="fr-FR"/>
        </w:rPr>
        <w:t> :</w:t>
      </w:r>
    </w:p>
    <w:p w14:paraId="50EA4FEE" w14:textId="77777777" w:rsidR="009F537B" w:rsidRPr="009F537B" w:rsidRDefault="009F537B" w:rsidP="008E3AA2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7FF806A2" w14:textId="7F00F439" w:rsidR="008342F1" w:rsidRDefault="008342F1" w:rsidP="008E3AA2">
      <w:pPr>
        <w:pStyle w:val="Typedudocument"/>
        <w:numPr>
          <w:ilvl w:val="0"/>
          <w:numId w:val="1"/>
        </w:numPr>
        <w:spacing w:before="240"/>
      </w:pPr>
      <w:bookmarkStart w:id="0" w:name="_Hlk114229717"/>
      <w:r>
        <w:t>DÉONTOLOG</w:t>
      </w:r>
      <w:r w:rsidR="00B741E8">
        <w:t>I</w:t>
      </w:r>
      <w:r>
        <w:t>E</w:t>
      </w:r>
    </w:p>
    <w:p w14:paraId="67E94445" w14:textId="1E7D44A9" w:rsidR="009F537B" w:rsidRDefault="0050175F" w:rsidP="009F537B">
      <w:pPr>
        <w:pStyle w:val="Typedudocument"/>
        <w:spacing w:before="240"/>
        <w:jc w:val="center"/>
      </w:pPr>
      <w:sdt>
        <w:sdtPr>
          <w:id w:val="127922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OUI</w:t>
      </w:r>
      <w:r w:rsidR="009F537B">
        <w:tab/>
      </w:r>
      <w:r w:rsidR="009F537B">
        <w:tab/>
      </w:r>
      <w:r w:rsidR="009F537B">
        <w:tab/>
      </w:r>
      <w:r w:rsidR="009F537B">
        <w:tab/>
      </w:r>
      <w:r w:rsidR="009F537B">
        <w:tab/>
      </w:r>
      <w:sdt>
        <w:sdtPr>
          <w:id w:val="75671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NON</w:t>
      </w:r>
    </w:p>
    <w:bookmarkEnd w:id="0"/>
    <w:p w14:paraId="47140AD4" w14:textId="77777777" w:rsidR="008342F1" w:rsidRDefault="008342F1" w:rsidP="008342F1">
      <w:pPr>
        <w:jc w:val="both"/>
        <w:rPr>
          <w:rFonts w:ascii="Roboto" w:eastAsia="Times New Roman" w:hAnsi="Roboto" w:cs="Arial"/>
          <w:i/>
          <w:iCs/>
          <w:sz w:val="21"/>
          <w:szCs w:val="21"/>
          <w:lang w:eastAsia="fr-FR"/>
        </w:rPr>
      </w:pPr>
    </w:p>
    <w:p w14:paraId="217CEBED" w14:textId="75361D28" w:rsidR="008342F1" w:rsidRDefault="008342F1" w:rsidP="008342F1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bookmarkStart w:id="1" w:name="_Hlk114229768"/>
      <w:r w:rsidRPr="008342F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Objet</w:t>
      </w:r>
      <w:r w:rsidR="00681BB0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 de la saisine</w:t>
      </w:r>
      <w:r w:rsidR="009F537B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 :</w:t>
      </w:r>
    </w:p>
    <w:bookmarkEnd w:id="1"/>
    <w:p w14:paraId="7F446179" w14:textId="77777777" w:rsidR="008342F1" w:rsidRDefault="008342F1" w:rsidP="008342F1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</w:p>
    <w:p w14:paraId="517525AF" w14:textId="5A44B78B" w:rsidR="008342F1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00690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2F1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8342F1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Une question relative à mes droits et obligations déontologiques et notamment (entourer les mentions les plus</w:t>
      </w:r>
      <w:r w:rsidR="008342F1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pertinentes) : secret professionnel/devoir de réserve, neutralité/impartialité,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dignité/probité/intégrité, respect du principe hiérarchique, laïcité.</w:t>
      </w:r>
    </w:p>
    <w:p w14:paraId="19422F8F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398575D6" w14:textId="31709D9A" w:rsidR="008342F1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38115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2F1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8342F1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Un cumul d’activités :</w:t>
      </w:r>
    </w:p>
    <w:p w14:paraId="485AEBB2" w14:textId="77777777" w:rsidR="00A93B32" w:rsidRDefault="00A93B32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272A319B" w14:textId="5FD63A36" w:rsidR="00282416" w:rsidRDefault="0050175F" w:rsidP="00282416">
      <w:pPr>
        <w:ind w:left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2939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2F1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8342F1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 xml:space="preserve">Pour travailler dans le </w:t>
      </w:r>
      <w:r w:rsidR="00A93B32">
        <w:rPr>
          <w:rFonts w:ascii="Roboto" w:eastAsia="Times New Roman" w:hAnsi="Roboto" w:cs="Arial"/>
          <w:sz w:val="21"/>
          <w:szCs w:val="21"/>
          <w:lang w:eastAsia="fr-FR"/>
        </w:rPr>
        <w:t xml:space="preserve">secteur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 xml:space="preserve">public (État, </w:t>
      </w:r>
      <w:r w:rsidR="00A93B32">
        <w:rPr>
          <w:rFonts w:ascii="Roboto" w:eastAsia="Times New Roman" w:hAnsi="Roboto" w:cs="Arial"/>
          <w:sz w:val="21"/>
          <w:szCs w:val="21"/>
          <w:lang w:eastAsia="fr-FR"/>
        </w:rPr>
        <w:t xml:space="preserve">AAI/API, collectivités,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établissements publics)</w:t>
      </w:r>
    </w:p>
    <w:p w14:paraId="38842254" w14:textId="77777777" w:rsidR="00535C4B" w:rsidRDefault="00535C4B" w:rsidP="00282416">
      <w:pPr>
        <w:ind w:left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12286695" w14:textId="4938E807" w:rsidR="00282416" w:rsidRDefault="0050175F" w:rsidP="00282416">
      <w:pPr>
        <w:ind w:left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13963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2F1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8342F1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Pour travailler dans le secteur privé en qualité de 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33E121EA" w14:textId="77777777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07605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Salarié d’une entreprise ou d’une association à but non lucratif ou EPIC</w:t>
      </w:r>
    </w:p>
    <w:p w14:paraId="68D8AB33" w14:textId="77777777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70570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Autoentrepreneur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76873EE2" w14:textId="77777777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7347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Création ou reprise d’une entreprise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06B61295" w14:textId="77777777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78662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Entrepreneur individuel ou vendeur à domicile indépendant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3B78E90A" w14:textId="08D683AD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31363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Libéral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>
        <w:rPr>
          <w:rFonts w:ascii="Roboto" w:eastAsia="Times New Roman" w:hAnsi="Roboto" w:cs="Arial"/>
          <w:sz w:val="21"/>
          <w:szCs w:val="21"/>
          <w:lang w:eastAsia="fr-FR"/>
        </w:rPr>
        <w:t>c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onsultant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0EED96F1" w14:textId="77777777" w:rsidR="00282416" w:rsidRDefault="0050175F" w:rsidP="00282416">
      <w:pPr>
        <w:ind w:left="1416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23932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Autres (à préciser) 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7978FC36" w14:textId="77777777" w:rsidR="00A93B32" w:rsidRDefault="00A93B32" w:rsidP="00282416">
      <w:pPr>
        <w:ind w:firstLine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468E4067" w14:textId="2D94B644" w:rsidR="00282416" w:rsidRDefault="008342F1" w:rsidP="00282416">
      <w:pPr>
        <w:ind w:firstLine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r w:rsidRPr="008342F1">
        <w:rPr>
          <w:rFonts w:ascii="Roboto" w:eastAsia="Times New Roman" w:hAnsi="Roboto" w:cs="Arial"/>
          <w:sz w:val="21"/>
          <w:szCs w:val="21"/>
          <w:lang w:eastAsia="fr-FR"/>
        </w:rPr>
        <w:t>Domaine d’activité 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733051758"/>
          <w:placeholder>
            <w:docPart w:val="DefaultPlaceholder_-1854013440"/>
          </w:placeholder>
          <w:showingPlcHdr/>
        </w:sdtPr>
        <w:sdtEndPr/>
        <w:sdtContent>
          <w:r w:rsidR="00A93B32" w:rsidRPr="007F1BE5">
            <w:rPr>
              <w:rStyle w:val="Textedelespacerserv"/>
            </w:rPr>
            <w:t>Cliquez ou appuyez ici pour entrer du texte.</w:t>
          </w:r>
        </w:sdtContent>
      </w:sdt>
    </w:p>
    <w:p w14:paraId="5245F918" w14:textId="6B390B27" w:rsidR="00282416" w:rsidRDefault="008342F1" w:rsidP="00282416">
      <w:pPr>
        <w:ind w:firstLine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r w:rsidRPr="008342F1">
        <w:rPr>
          <w:rFonts w:ascii="Roboto" w:eastAsia="Times New Roman" w:hAnsi="Roboto" w:cs="Arial"/>
          <w:sz w:val="21"/>
          <w:szCs w:val="21"/>
          <w:lang w:eastAsia="fr-FR"/>
        </w:rPr>
        <w:t>Missions projetées 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254363141"/>
          <w:placeholder>
            <w:docPart w:val="DefaultPlaceholder_-1854013440"/>
          </w:placeholder>
          <w:showingPlcHdr/>
        </w:sdtPr>
        <w:sdtEndPr/>
        <w:sdtContent>
          <w:r w:rsidR="00A93B32" w:rsidRPr="007F1BE5">
            <w:rPr>
              <w:rStyle w:val="Textedelespacerserv"/>
            </w:rPr>
            <w:t>Cliquez ou appuyez ici pour entrer du texte.</w:t>
          </w:r>
        </w:sdtContent>
      </w:sdt>
    </w:p>
    <w:p w14:paraId="68CCF16A" w14:textId="5CF9F085" w:rsidR="00282416" w:rsidRDefault="008342F1" w:rsidP="00282416">
      <w:pPr>
        <w:ind w:firstLine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r w:rsidRPr="008342F1">
        <w:rPr>
          <w:rFonts w:ascii="Roboto" w:eastAsia="Times New Roman" w:hAnsi="Roboto" w:cs="Arial"/>
          <w:sz w:val="21"/>
          <w:szCs w:val="21"/>
          <w:lang w:eastAsia="fr-FR"/>
        </w:rPr>
        <w:t>Durée projetée 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183018828"/>
          <w:placeholder>
            <w:docPart w:val="DefaultPlaceholder_-1854013440"/>
          </w:placeholder>
          <w:showingPlcHdr/>
        </w:sdtPr>
        <w:sdtEndPr/>
        <w:sdtContent>
          <w:r w:rsidR="00A93B32" w:rsidRPr="007F1BE5">
            <w:rPr>
              <w:rStyle w:val="Textedelespacerserv"/>
            </w:rPr>
            <w:t>Cliquez ou appuyez ici pour entrer du texte.</w:t>
          </w:r>
        </w:sdtContent>
      </w:sdt>
    </w:p>
    <w:p w14:paraId="7B3D5D70" w14:textId="77777777" w:rsidR="00282416" w:rsidRDefault="00282416" w:rsidP="00282416">
      <w:pPr>
        <w:ind w:firstLine="708"/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5C270EC7" w14:textId="44043640" w:rsidR="00282416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146931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 xml:space="preserve">La reprise d’une activité dans le secteur </w:t>
      </w:r>
      <w:r w:rsidR="00A661A2">
        <w:rPr>
          <w:rFonts w:ascii="Roboto" w:eastAsia="Times New Roman" w:hAnsi="Roboto" w:cs="Arial"/>
          <w:sz w:val="21"/>
          <w:szCs w:val="21"/>
          <w:lang w:eastAsia="fr-FR"/>
        </w:rPr>
        <w:t xml:space="preserve">privé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après un départ temporaire ou définitif de la fonction publique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521505C4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3BD6F377" w14:textId="58AF797D" w:rsidR="00282416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57735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La prévention ou la gestion de conflits d’intérêts (potentiels ou avérés)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5ED4A320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691E7104" w14:textId="760DF22A" w:rsidR="00282416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109867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Les obligations de déclaration de situation patrimoniale et/ou d’intérêts</w:t>
      </w:r>
    </w:p>
    <w:p w14:paraId="10103B75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27809718" w14:textId="5EA3F104" w:rsidR="00282416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25658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La gestion d’instruments financiers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</w:p>
    <w:p w14:paraId="52620BC1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33256A08" w14:textId="700FD7EC" w:rsidR="00282416" w:rsidRDefault="0050175F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8537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16">
            <w:rPr>
              <w:rFonts w:ascii="MS Gothic" w:eastAsia="MS Gothic" w:hAnsi="MS Gothic" w:cs="Arial" w:hint="eastAsia"/>
              <w:sz w:val="21"/>
              <w:szCs w:val="21"/>
              <w:lang w:eastAsia="fr-FR"/>
            </w:rPr>
            <w:t>☐</w:t>
          </w:r>
        </w:sdtContent>
      </w:sdt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r w:rsidR="008342F1" w:rsidRPr="008342F1">
        <w:rPr>
          <w:rFonts w:ascii="Roboto" w:eastAsia="Times New Roman" w:hAnsi="Roboto" w:cs="Arial"/>
          <w:sz w:val="21"/>
          <w:szCs w:val="21"/>
          <w:lang w:eastAsia="fr-FR"/>
        </w:rPr>
        <w:t>Autres (à préciser)</w:t>
      </w:r>
      <w:r w:rsidR="00A93B32">
        <w:rPr>
          <w:rFonts w:ascii="Roboto" w:eastAsia="Times New Roman" w:hAnsi="Roboto" w:cs="Arial"/>
          <w:sz w:val="21"/>
          <w:szCs w:val="21"/>
          <w:lang w:eastAsia="fr-FR"/>
        </w:rPr>
        <w:t> :</w:t>
      </w:r>
      <w:r w:rsidR="00282416"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668784332"/>
          <w:placeholder>
            <w:docPart w:val="DefaultPlaceholder_-1854013440"/>
          </w:placeholder>
          <w:showingPlcHdr/>
        </w:sdtPr>
        <w:sdtEndPr/>
        <w:sdtContent>
          <w:r w:rsidR="00A93B32" w:rsidRPr="007F1BE5">
            <w:rPr>
              <w:rStyle w:val="Textedelespacerserv"/>
            </w:rPr>
            <w:t>Cliquez ou appuyez ici pour entrer du texte.</w:t>
          </w:r>
        </w:sdtContent>
      </w:sdt>
    </w:p>
    <w:p w14:paraId="5F698CB1" w14:textId="77777777" w:rsidR="00282416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78F9914B" w14:textId="0F5BA401" w:rsidR="00C979D1" w:rsidRPr="00C979D1" w:rsidRDefault="00C979D1" w:rsidP="00C979D1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R</w:t>
      </w:r>
      <w:r w:rsidR="008342F1" w:rsidRPr="00C979D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aisons de </w:t>
      </w:r>
      <w:r w:rsidR="002F4AFE" w:rsidRPr="00C979D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la</w:t>
      </w:r>
      <w:r w:rsidR="008342F1" w:rsidRPr="00C979D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 saisine :</w:t>
      </w:r>
    </w:p>
    <w:p w14:paraId="4295C097" w14:textId="77777777" w:rsidR="00C979D1" w:rsidRDefault="00C979D1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</w:p>
    <w:p w14:paraId="4A56E586" w14:textId="319F2D33" w:rsidR="008342F1" w:rsidRPr="008342F1" w:rsidRDefault="00282416" w:rsidP="00282416">
      <w:pPr>
        <w:jc w:val="both"/>
        <w:rPr>
          <w:rFonts w:ascii="Roboto" w:eastAsia="Times New Roman" w:hAnsi="Roboto" w:cs="Arial"/>
          <w:sz w:val="21"/>
          <w:szCs w:val="21"/>
          <w:lang w:eastAsia="fr-FR"/>
        </w:rPr>
      </w:pPr>
      <w:r>
        <w:rPr>
          <w:rFonts w:ascii="Roboto" w:eastAsia="Times New Roman" w:hAnsi="Roboto" w:cs="Arial"/>
          <w:sz w:val="21"/>
          <w:szCs w:val="21"/>
          <w:lang w:eastAsia="fr-FR"/>
        </w:rPr>
        <w:t xml:space="preserve"> </w:t>
      </w:r>
      <w:sdt>
        <w:sdtPr>
          <w:rPr>
            <w:rFonts w:ascii="Roboto" w:eastAsia="Times New Roman" w:hAnsi="Roboto" w:cs="Arial"/>
            <w:sz w:val="21"/>
            <w:szCs w:val="21"/>
            <w:lang w:eastAsia="fr-FR"/>
          </w:rPr>
          <w:id w:val="-1001273678"/>
          <w:placeholder>
            <w:docPart w:val="DefaultPlaceholder_-1854013440"/>
          </w:placeholder>
          <w:showingPlcHdr/>
        </w:sdtPr>
        <w:sdtEndPr/>
        <w:sdtContent>
          <w:r w:rsidR="00A93B32" w:rsidRPr="007F1BE5">
            <w:rPr>
              <w:rStyle w:val="Textedelespacerserv"/>
            </w:rPr>
            <w:t>Cliquez ou appuyez ici pour entrer du texte.</w:t>
          </w:r>
        </w:sdtContent>
      </w:sdt>
    </w:p>
    <w:p w14:paraId="4D69EDCB" w14:textId="73D46D45" w:rsidR="00CD1AB5" w:rsidRDefault="00CD1AB5">
      <w:pPr>
        <w:rPr>
          <w:rFonts w:ascii="Roboto" w:hAnsi="Roboto"/>
          <w:sz w:val="21"/>
          <w:szCs w:val="21"/>
        </w:rPr>
      </w:pPr>
    </w:p>
    <w:p w14:paraId="0663E749" w14:textId="69B9503B" w:rsidR="008E3AA2" w:rsidRDefault="00B741E8" w:rsidP="008E3AA2">
      <w:pPr>
        <w:pStyle w:val="Typedudocument"/>
        <w:numPr>
          <w:ilvl w:val="0"/>
          <w:numId w:val="1"/>
        </w:numPr>
        <w:spacing w:before="240"/>
      </w:pPr>
      <w:r>
        <w:t>SIGNALEMENT</w:t>
      </w:r>
      <w:r w:rsidR="00F81F3F">
        <w:t>, LANCEUR D’ALERTE</w:t>
      </w:r>
    </w:p>
    <w:p w14:paraId="1D75C788" w14:textId="77777777" w:rsidR="009F537B" w:rsidRDefault="0050175F" w:rsidP="009F537B">
      <w:pPr>
        <w:pStyle w:val="Typedudocument"/>
        <w:spacing w:before="240"/>
        <w:jc w:val="center"/>
      </w:pPr>
      <w:sdt>
        <w:sdtPr>
          <w:id w:val="-45880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OUI</w:t>
      </w:r>
      <w:r w:rsidR="009F537B">
        <w:tab/>
      </w:r>
      <w:r w:rsidR="009F537B">
        <w:tab/>
      </w:r>
      <w:r w:rsidR="009F537B">
        <w:tab/>
      </w:r>
      <w:r w:rsidR="009F537B">
        <w:tab/>
      </w:r>
      <w:r w:rsidR="009F537B">
        <w:tab/>
      </w:r>
      <w:sdt>
        <w:sdtPr>
          <w:id w:val="109274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NON</w:t>
      </w:r>
    </w:p>
    <w:p w14:paraId="27F4B86E" w14:textId="77777777" w:rsidR="009F537B" w:rsidRPr="008E3AA2" w:rsidRDefault="009F537B" w:rsidP="008E3AA2">
      <w:pPr>
        <w:rPr>
          <w:rFonts w:ascii="Roboto" w:hAnsi="Roboto"/>
          <w:sz w:val="21"/>
          <w:szCs w:val="21"/>
        </w:rPr>
      </w:pPr>
    </w:p>
    <w:p w14:paraId="2B78FD2F" w14:textId="468DC313" w:rsidR="008E3AA2" w:rsidRDefault="008E3AA2" w:rsidP="008E3AA2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 w:rsidRPr="008342F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Objet</w:t>
      </w:r>
      <w:r w:rsidR="00681BB0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 de</w:t>
      </w:r>
      <w:r w:rsidR="009F537B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 </w:t>
      </w:r>
      <w:r w:rsidR="00681BB0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la saisine</w:t>
      </w:r>
      <w:r w:rsidR="009F537B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 :</w:t>
      </w:r>
    </w:p>
    <w:p w14:paraId="6C9CA16B" w14:textId="77777777" w:rsidR="008E3AA2" w:rsidRPr="008E3AA2" w:rsidRDefault="008E3AA2" w:rsidP="008E3AA2">
      <w:pPr>
        <w:rPr>
          <w:rFonts w:ascii="Roboto" w:hAnsi="Roboto"/>
          <w:sz w:val="21"/>
          <w:szCs w:val="21"/>
        </w:rPr>
      </w:pPr>
    </w:p>
    <w:sdt>
      <w:sdtPr>
        <w:rPr>
          <w:rFonts w:ascii="Roboto" w:hAnsi="Roboto"/>
          <w:sz w:val="21"/>
          <w:szCs w:val="21"/>
        </w:rPr>
        <w:id w:val="542486191"/>
        <w:placeholder>
          <w:docPart w:val="DefaultPlaceholder_-1854013440"/>
        </w:placeholder>
        <w:showingPlcHdr/>
      </w:sdtPr>
      <w:sdtEndPr/>
      <w:sdtContent>
        <w:p w14:paraId="490F0396" w14:textId="678D6D32" w:rsidR="008E3AA2" w:rsidRPr="008E3AA2" w:rsidRDefault="009F537B" w:rsidP="008E3AA2">
          <w:pPr>
            <w:rPr>
              <w:rFonts w:ascii="Roboto" w:hAnsi="Roboto"/>
              <w:sz w:val="21"/>
              <w:szCs w:val="21"/>
            </w:rPr>
          </w:pPr>
          <w:r w:rsidRPr="007F1BE5">
            <w:rPr>
              <w:rStyle w:val="Textedelespacerserv"/>
            </w:rPr>
            <w:t>Cliquez ou appuyez ici pour entrer du texte.</w:t>
          </w:r>
        </w:p>
      </w:sdtContent>
    </w:sdt>
    <w:p w14:paraId="6373188B" w14:textId="42BBE37D" w:rsidR="008E3AA2" w:rsidRDefault="008E3AA2" w:rsidP="008E3AA2">
      <w:pPr>
        <w:rPr>
          <w:rFonts w:ascii="Roboto" w:hAnsi="Roboto"/>
          <w:sz w:val="21"/>
          <w:szCs w:val="21"/>
        </w:rPr>
      </w:pPr>
    </w:p>
    <w:p w14:paraId="3B303C1D" w14:textId="5EADE2E7" w:rsidR="00C979D1" w:rsidRDefault="00C979D1" w:rsidP="00C979D1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Raisons de la saisine :</w:t>
      </w:r>
    </w:p>
    <w:p w14:paraId="447EFB01" w14:textId="77777777" w:rsidR="00C979D1" w:rsidRPr="008E3AA2" w:rsidRDefault="00C979D1" w:rsidP="00C979D1">
      <w:pPr>
        <w:rPr>
          <w:rFonts w:ascii="Roboto" w:hAnsi="Roboto"/>
          <w:sz w:val="21"/>
          <w:szCs w:val="21"/>
        </w:rPr>
      </w:pPr>
    </w:p>
    <w:sdt>
      <w:sdtPr>
        <w:rPr>
          <w:rFonts w:ascii="Roboto" w:hAnsi="Roboto"/>
          <w:sz w:val="21"/>
          <w:szCs w:val="21"/>
        </w:rPr>
        <w:id w:val="1068847979"/>
        <w:placeholder>
          <w:docPart w:val="5D6C2D2FF22C4B60985212F1DA057AD3"/>
        </w:placeholder>
        <w:showingPlcHdr/>
      </w:sdtPr>
      <w:sdtEndPr/>
      <w:sdtContent>
        <w:p w14:paraId="5670205E" w14:textId="77777777" w:rsidR="00C979D1" w:rsidRPr="008E3AA2" w:rsidRDefault="00C979D1" w:rsidP="00C979D1">
          <w:pPr>
            <w:rPr>
              <w:rFonts w:ascii="Roboto" w:hAnsi="Roboto"/>
              <w:sz w:val="21"/>
              <w:szCs w:val="21"/>
            </w:rPr>
          </w:pPr>
          <w:r w:rsidRPr="007F1BE5">
            <w:rPr>
              <w:rStyle w:val="Textedelespacerserv"/>
            </w:rPr>
            <w:t>Cliquez ou appuyez ici pour entrer du texte.</w:t>
          </w:r>
        </w:p>
      </w:sdtContent>
    </w:sdt>
    <w:p w14:paraId="3D13135E" w14:textId="77777777" w:rsidR="00C979D1" w:rsidRPr="008E3AA2" w:rsidRDefault="00C979D1" w:rsidP="008E3AA2">
      <w:pPr>
        <w:rPr>
          <w:rFonts w:ascii="Roboto" w:hAnsi="Roboto"/>
          <w:sz w:val="21"/>
          <w:szCs w:val="21"/>
        </w:rPr>
      </w:pPr>
    </w:p>
    <w:p w14:paraId="1D5FF10E" w14:textId="184258F4" w:rsidR="008E3AA2" w:rsidRDefault="008E3AA2" w:rsidP="008E3AA2">
      <w:pPr>
        <w:pStyle w:val="Typedudocument"/>
        <w:numPr>
          <w:ilvl w:val="0"/>
          <w:numId w:val="1"/>
        </w:numPr>
        <w:spacing w:before="240"/>
      </w:pPr>
      <w:r>
        <w:t>LAICITÉ</w:t>
      </w:r>
    </w:p>
    <w:p w14:paraId="623DB0C3" w14:textId="77777777" w:rsidR="009F537B" w:rsidRDefault="0050175F" w:rsidP="009F537B">
      <w:pPr>
        <w:pStyle w:val="Typedudocument"/>
        <w:spacing w:before="240"/>
        <w:jc w:val="center"/>
      </w:pPr>
      <w:sdt>
        <w:sdtPr>
          <w:id w:val="-6750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OUI</w:t>
      </w:r>
      <w:r w:rsidR="009F537B">
        <w:tab/>
      </w:r>
      <w:r w:rsidR="009F537B">
        <w:tab/>
      </w:r>
      <w:r w:rsidR="009F537B">
        <w:tab/>
      </w:r>
      <w:r w:rsidR="009F537B">
        <w:tab/>
      </w:r>
      <w:r w:rsidR="009F537B">
        <w:tab/>
      </w:r>
      <w:sdt>
        <w:sdtPr>
          <w:id w:val="182484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7B">
            <w:rPr>
              <w:rFonts w:ascii="MS Gothic" w:eastAsia="MS Gothic" w:hAnsi="MS Gothic" w:hint="eastAsia"/>
            </w:rPr>
            <w:t>☐</w:t>
          </w:r>
        </w:sdtContent>
      </w:sdt>
      <w:r w:rsidR="009F537B">
        <w:t xml:space="preserve"> NON</w:t>
      </w:r>
    </w:p>
    <w:p w14:paraId="0C323A8E" w14:textId="77777777" w:rsidR="009F537B" w:rsidRDefault="009F537B">
      <w:pPr>
        <w:rPr>
          <w:rFonts w:ascii="Roboto" w:hAnsi="Roboto"/>
          <w:sz w:val="21"/>
          <w:szCs w:val="21"/>
        </w:rPr>
      </w:pPr>
    </w:p>
    <w:p w14:paraId="707DFE2B" w14:textId="16DA0F68" w:rsidR="008E3AA2" w:rsidRDefault="008E3AA2" w:rsidP="008E3AA2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 w:rsidRPr="008342F1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Objet</w:t>
      </w:r>
      <w:r w:rsidR="009F537B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 de la saisine : </w:t>
      </w:r>
    </w:p>
    <w:p w14:paraId="2314D628" w14:textId="71687BEB" w:rsidR="008E3AA2" w:rsidRDefault="008E3AA2">
      <w:pPr>
        <w:rPr>
          <w:rFonts w:ascii="Roboto" w:hAnsi="Roboto"/>
          <w:sz w:val="21"/>
          <w:szCs w:val="21"/>
        </w:rPr>
      </w:pPr>
    </w:p>
    <w:sdt>
      <w:sdtPr>
        <w:rPr>
          <w:rFonts w:ascii="Roboto" w:hAnsi="Roboto"/>
          <w:sz w:val="21"/>
          <w:szCs w:val="21"/>
        </w:rPr>
        <w:id w:val="1235824818"/>
        <w:placeholder>
          <w:docPart w:val="DefaultPlaceholder_-1854013440"/>
        </w:placeholder>
        <w:showingPlcHdr/>
      </w:sdtPr>
      <w:sdtEndPr/>
      <w:sdtContent>
        <w:p w14:paraId="5066D9D6" w14:textId="3E23E270" w:rsidR="008E3AA2" w:rsidRDefault="009F537B">
          <w:pPr>
            <w:rPr>
              <w:rFonts w:ascii="Roboto" w:hAnsi="Roboto"/>
              <w:sz w:val="21"/>
              <w:szCs w:val="21"/>
            </w:rPr>
          </w:pPr>
          <w:r w:rsidRPr="007F1BE5">
            <w:rPr>
              <w:rStyle w:val="Textedelespacerserv"/>
            </w:rPr>
            <w:t>Cliquez ou appuyez ici pour entrer du texte.</w:t>
          </w:r>
        </w:p>
      </w:sdtContent>
    </w:sdt>
    <w:p w14:paraId="634B47AE" w14:textId="5437344F" w:rsidR="00CD1AB5" w:rsidRDefault="00CD1AB5">
      <w:pPr>
        <w:rPr>
          <w:rFonts w:ascii="Roboto" w:hAnsi="Roboto"/>
          <w:sz w:val="21"/>
          <w:szCs w:val="21"/>
        </w:rPr>
      </w:pPr>
    </w:p>
    <w:p w14:paraId="149FAA93" w14:textId="7F898102" w:rsidR="00C979D1" w:rsidRDefault="00C979D1" w:rsidP="00C979D1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 xml:space="preserve">Raisons de la saisine : </w:t>
      </w:r>
    </w:p>
    <w:p w14:paraId="4C5F7F93" w14:textId="77777777" w:rsidR="00C979D1" w:rsidRDefault="00C979D1" w:rsidP="00C979D1">
      <w:pPr>
        <w:rPr>
          <w:rFonts w:ascii="Roboto" w:hAnsi="Roboto"/>
          <w:sz w:val="21"/>
          <w:szCs w:val="21"/>
        </w:rPr>
      </w:pPr>
    </w:p>
    <w:sdt>
      <w:sdtPr>
        <w:rPr>
          <w:rFonts w:ascii="Roboto" w:hAnsi="Roboto"/>
          <w:sz w:val="21"/>
          <w:szCs w:val="21"/>
        </w:rPr>
        <w:id w:val="-760223414"/>
        <w:placeholder>
          <w:docPart w:val="6BB0D2EB02F7460D96E80F7A80837038"/>
        </w:placeholder>
        <w:showingPlcHdr/>
      </w:sdtPr>
      <w:sdtEndPr/>
      <w:sdtContent>
        <w:p w14:paraId="06AE10C2" w14:textId="77777777" w:rsidR="00C979D1" w:rsidRDefault="00C979D1" w:rsidP="00C979D1">
          <w:pPr>
            <w:rPr>
              <w:rFonts w:ascii="Roboto" w:hAnsi="Roboto"/>
              <w:sz w:val="21"/>
              <w:szCs w:val="21"/>
            </w:rPr>
          </w:pPr>
          <w:r w:rsidRPr="007F1BE5">
            <w:rPr>
              <w:rStyle w:val="Textedelespacerserv"/>
            </w:rPr>
            <w:t>Cliquez ou appuyez ici pour entrer du texte.</w:t>
          </w:r>
        </w:p>
      </w:sdtContent>
    </w:sdt>
    <w:p w14:paraId="64DE9F1A" w14:textId="4B8A9192" w:rsidR="00C979D1" w:rsidRDefault="00C979D1">
      <w:pPr>
        <w:rPr>
          <w:rFonts w:ascii="Roboto" w:hAnsi="Roboto"/>
          <w:sz w:val="21"/>
          <w:szCs w:val="21"/>
        </w:rPr>
      </w:pPr>
    </w:p>
    <w:p w14:paraId="1DFF61D0" w14:textId="76E17832" w:rsidR="00C979D1" w:rsidRDefault="00C979D1">
      <w:pPr>
        <w:rPr>
          <w:rFonts w:ascii="Roboto" w:hAnsi="Roboto"/>
          <w:sz w:val="21"/>
          <w:szCs w:val="21"/>
        </w:rPr>
      </w:pPr>
    </w:p>
    <w:p w14:paraId="256CE2EA" w14:textId="5D49EF6A" w:rsidR="00C979D1" w:rsidRDefault="00C979D1">
      <w:pPr>
        <w:rPr>
          <w:rFonts w:ascii="Roboto" w:hAnsi="Roboto"/>
          <w:sz w:val="21"/>
          <w:szCs w:val="21"/>
        </w:rPr>
      </w:pPr>
    </w:p>
    <w:p w14:paraId="7872AF7D" w14:textId="62C34385" w:rsidR="00C979D1" w:rsidRDefault="00C979D1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br w:type="page"/>
      </w:r>
    </w:p>
    <w:p w14:paraId="7CF236BC" w14:textId="452F307A" w:rsidR="008E3AA2" w:rsidRDefault="008E3AA2" w:rsidP="008E3AA2">
      <w:pP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</w:pPr>
      <w:r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lastRenderedPageBreak/>
        <w:t>Identi</w:t>
      </w:r>
      <w:r w:rsidR="00A661A2">
        <w:rPr>
          <w:rFonts w:ascii="Roboto" w:eastAsiaTheme="majorEastAsia" w:hAnsi="Roboto" w:cstheme="minorHAnsi"/>
          <w:b/>
          <w:bCs/>
          <w:noProof/>
          <w:color w:val="263561"/>
          <w:lang w:eastAsia="fr-FR"/>
        </w:rPr>
        <w:t>té</w:t>
      </w:r>
    </w:p>
    <w:p w14:paraId="732AC194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4A515190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Nom : </w:t>
      </w:r>
      <w:sdt>
        <w:sdtPr>
          <w:rPr>
            <w:rFonts w:ascii="Roboto" w:hAnsi="Roboto"/>
            <w:sz w:val="21"/>
            <w:szCs w:val="21"/>
          </w:rPr>
          <w:id w:val="1382371934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2CB2D276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6340C7D7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Prénom : </w:t>
      </w:r>
      <w:sdt>
        <w:sdtPr>
          <w:rPr>
            <w:rFonts w:ascii="Roboto" w:hAnsi="Roboto"/>
            <w:sz w:val="21"/>
            <w:szCs w:val="21"/>
          </w:rPr>
          <w:id w:val="-1756350000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473F6E2E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6772A3D7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Mail : </w:t>
      </w:r>
      <w:sdt>
        <w:sdtPr>
          <w:rPr>
            <w:rFonts w:ascii="Roboto" w:hAnsi="Roboto"/>
            <w:sz w:val="21"/>
            <w:szCs w:val="21"/>
          </w:rPr>
          <w:id w:val="-157162595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340453BC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250D2AF7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Emploi occupé : </w:t>
      </w:r>
      <w:sdt>
        <w:sdtPr>
          <w:rPr>
            <w:rFonts w:ascii="Roboto" w:hAnsi="Roboto"/>
            <w:sz w:val="21"/>
            <w:szCs w:val="21"/>
          </w:rPr>
          <w:id w:val="-1220974593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05360D24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05A2D587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Je soussigné(e) </w:t>
      </w:r>
      <w:sdt>
        <w:sdtPr>
          <w:rPr>
            <w:rFonts w:ascii="Roboto" w:hAnsi="Roboto"/>
            <w:sz w:val="21"/>
            <w:szCs w:val="21"/>
          </w:rPr>
          <w:id w:val="-1885551310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Roboto" w:hAnsi="Roboto"/>
          <w:sz w:val="21"/>
          <w:szCs w:val="21"/>
        </w:rPr>
        <w:t xml:space="preserve"> certifie sur l’honneur l’exactitude des renseignements fournis.</w:t>
      </w:r>
    </w:p>
    <w:p w14:paraId="52E65F67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6AE6D792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Fait à </w:t>
      </w:r>
      <w:sdt>
        <w:sdtPr>
          <w:rPr>
            <w:rFonts w:ascii="Roboto" w:hAnsi="Roboto"/>
            <w:sz w:val="21"/>
            <w:szCs w:val="21"/>
          </w:rPr>
          <w:id w:val="166143064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Roboto" w:hAnsi="Roboto"/>
          <w:sz w:val="21"/>
          <w:szCs w:val="21"/>
        </w:rPr>
        <w:t xml:space="preserve">  Le </w:t>
      </w:r>
      <w:sdt>
        <w:sdtPr>
          <w:rPr>
            <w:rFonts w:ascii="Roboto" w:hAnsi="Roboto"/>
            <w:sz w:val="21"/>
            <w:szCs w:val="21"/>
          </w:rPr>
          <w:id w:val="-771397804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34E8DE1F" w14:textId="77777777" w:rsidR="008E3AA2" w:rsidRDefault="008E3AA2" w:rsidP="008E3AA2">
      <w:pPr>
        <w:rPr>
          <w:rFonts w:ascii="Roboto" w:hAnsi="Roboto"/>
          <w:sz w:val="21"/>
          <w:szCs w:val="21"/>
        </w:rPr>
      </w:pPr>
    </w:p>
    <w:p w14:paraId="649E1C42" w14:textId="77777777" w:rsidR="008E3AA2" w:rsidRDefault="008E3AA2" w:rsidP="008E3AA2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Signature : </w:t>
      </w:r>
      <w:sdt>
        <w:sdtPr>
          <w:rPr>
            <w:rFonts w:ascii="Roboto" w:hAnsi="Roboto"/>
            <w:sz w:val="21"/>
            <w:szCs w:val="21"/>
          </w:rPr>
          <w:id w:val="240298045"/>
          <w:placeholder>
            <w:docPart w:val="C8404BAEBAC94D2893FEAE1260BACC2A"/>
          </w:placeholder>
          <w:showingPlcHdr/>
        </w:sdtPr>
        <w:sdtEndPr/>
        <w:sdtContent>
          <w:r w:rsidRPr="007F1BE5">
            <w:rPr>
              <w:rStyle w:val="Textedelespacerserv"/>
            </w:rPr>
            <w:t>Cliquez ou appuyez ici pour entrer du texte.</w:t>
          </w:r>
        </w:sdtContent>
      </w:sdt>
    </w:p>
    <w:p w14:paraId="43F1C4DB" w14:textId="2D19F02F" w:rsidR="00CD1AB5" w:rsidRDefault="00CD1AB5">
      <w:pPr>
        <w:rPr>
          <w:rFonts w:ascii="Roboto" w:hAnsi="Roboto"/>
          <w:sz w:val="21"/>
          <w:szCs w:val="21"/>
        </w:rPr>
      </w:pPr>
    </w:p>
    <w:p w14:paraId="572000C2" w14:textId="592732EB" w:rsidR="00CD1AB5" w:rsidRDefault="00CD1AB5">
      <w:pPr>
        <w:rPr>
          <w:rFonts w:ascii="Roboto" w:hAnsi="Roboto"/>
          <w:sz w:val="21"/>
          <w:szCs w:val="21"/>
        </w:rPr>
      </w:pPr>
    </w:p>
    <w:p w14:paraId="4FD951B0" w14:textId="5F1FB17D" w:rsidR="00C979D1" w:rsidRDefault="00C979D1">
      <w:pPr>
        <w:rPr>
          <w:rFonts w:ascii="Roboto" w:hAnsi="Roboto"/>
          <w:sz w:val="21"/>
          <w:szCs w:val="21"/>
        </w:rPr>
      </w:pPr>
    </w:p>
    <w:p w14:paraId="5DE8FF78" w14:textId="4E9D907C" w:rsidR="00C979D1" w:rsidRDefault="00C979D1">
      <w:pPr>
        <w:rPr>
          <w:rFonts w:ascii="Roboto" w:hAnsi="Roboto"/>
          <w:sz w:val="21"/>
          <w:szCs w:val="21"/>
        </w:rPr>
      </w:pPr>
    </w:p>
    <w:p w14:paraId="0DBCC27C" w14:textId="1D7DD5EE" w:rsidR="00C979D1" w:rsidRDefault="00C979D1">
      <w:pPr>
        <w:rPr>
          <w:rFonts w:ascii="Roboto" w:hAnsi="Roboto"/>
          <w:sz w:val="21"/>
          <w:szCs w:val="21"/>
        </w:rPr>
      </w:pPr>
    </w:p>
    <w:p w14:paraId="7F84DEDA" w14:textId="276657C5" w:rsidR="00C979D1" w:rsidRDefault="00C979D1">
      <w:pPr>
        <w:rPr>
          <w:rFonts w:ascii="Roboto" w:hAnsi="Roboto"/>
          <w:sz w:val="21"/>
          <w:szCs w:val="21"/>
        </w:rPr>
      </w:pPr>
    </w:p>
    <w:p w14:paraId="1C41DCBD" w14:textId="25BDECAB" w:rsidR="00C979D1" w:rsidRDefault="00C979D1">
      <w:pPr>
        <w:rPr>
          <w:rFonts w:ascii="Roboto" w:hAnsi="Roboto"/>
          <w:sz w:val="21"/>
          <w:szCs w:val="21"/>
        </w:rPr>
      </w:pPr>
    </w:p>
    <w:p w14:paraId="022D23D5" w14:textId="18C44F57" w:rsidR="00C979D1" w:rsidRDefault="00C979D1">
      <w:pPr>
        <w:rPr>
          <w:rFonts w:ascii="Roboto" w:hAnsi="Roboto"/>
          <w:sz w:val="21"/>
          <w:szCs w:val="21"/>
        </w:rPr>
      </w:pPr>
    </w:p>
    <w:p w14:paraId="3E246F7C" w14:textId="16D5BF57" w:rsidR="00C979D1" w:rsidRDefault="00C979D1">
      <w:pPr>
        <w:rPr>
          <w:rFonts w:ascii="Roboto" w:hAnsi="Roboto"/>
          <w:sz w:val="21"/>
          <w:szCs w:val="21"/>
        </w:rPr>
      </w:pPr>
    </w:p>
    <w:p w14:paraId="211A3789" w14:textId="05D14ED3" w:rsidR="00C979D1" w:rsidRDefault="00C979D1">
      <w:pPr>
        <w:rPr>
          <w:rFonts w:ascii="Roboto" w:hAnsi="Roboto"/>
          <w:sz w:val="21"/>
          <w:szCs w:val="21"/>
        </w:rPr>
      </w:pPr>
    </w:p>
    <w:p w14:paraId="49C9B624" w14:textId="5A5D537A" w:rsidR="00C979D1" w:rsidRDefault="00C979D1">
      <w:pPr>
        <w:rPr>
          <w:rFonts w:ascii="Roboto" w:hAnsi="Roboto"/>
          <w:sz w:val="21"/>
          <w:szCs w:val="21"/>
        </w:rPr>
      </w:pPr>
    </w:p>
    <w:p w14:paraId="49584556" w14:textId="5A68E229" w:rsidR="00C979D1" w:rsidRDefault="00C979D1">
      <w:pPr>
        <w:rPr>
          <w:rFonts w:ascii="Roboto" w:hAnsi="Roboto"/>
          <w:sz w:val="21"/>
          <w:szCs w:val="21"/>
        </w:rPr>
      </w:pPr>
    </w:p>
    <w:p w14:paraId="04B92AA5" w14:textId="4EA5B70F" w:rsidR="00C979D1" w:rsidRDefault="00C979D1">
      <w:pPr>
        <w:rPr>
          <w:rFonts w:ascii="Roboto" w:hAnsi="Roboto"/>
          <w:sz w:val="21"/>
          <w:szCs w:val="21"/>
        </w:rPr>
      </w:pPr>
    </w:p>
    <w:p w14:paraId="466CA05A" w14:textId="505077BC" w:rsidR="00C979D1" w:rsidRDefault="00C979D1">
      <w:pPr>
        <w:rPr>
          <w:rFonts w:ascii="Roboto" w:hAnsi="Roboto"/>
          <w:sz w:val="21"/>
          <w:szCs w:val="21"/>
        </w:rPr>
      </w:pPr>
    </w:p>
    <w:p w14:paraId="3A0E355F" w14:textId="4E2261B1" w:rsidR="00C979D1" w:rsidRDefault="00C979D1">
      <w:pPr>
        <w:rPr>
          <w:rFonts w:ascii="Roboto" w:hAnsi="Roboto"/>
          <w:sz w:val="21"/>
          <w:szCs w:val="21"/>
        </w:rPr>
      </w:pPr>
    </w:p>
    <w:p w14:paraId="180A9786" w14:textId="6963A972" w:rsidR="00C979D1" w:rsidRDefault="00C979D1">
      <w:pPr>
        <w:rPr>
          <w:rFonts w:ascii="Roboto" w:hAnsi="Roboto"/>
          <w:sz w:val="21"/>
          <w:szCs w:val="21"/>
        </w:rPr>
      </w:pPr>
    </w:p>
    <w:p w14:paraId="2F687C57" w14:textId="5676EE18" w:rsidR="00C979D1" w:rsidRDefault="00C979D1">
      <w:pPr>
        <w:rPr>
          <w:rFonts w:ascii="Roboto" w:hAnsi="Roboto"/>
          <w:sz w:val="21"/>
          <w:szCs w:val="21"/>
        </w:rPr>
      </w:pPr>
    </w:p>
    <w:p w14:paraId="2B98FC6A" w14:textId="2718455A" w:rsidR="00C979D1" w:rsidRDefault="00C979D1">
      <w:pPr>
        <w:rPr>
          <w:rFonts w:ascii="Roboto" w:hAnsi="Roboto"/>
          <w:sz w:val="21"/>
          <w:szCs w:val="21"/>
        </w:rPr>
      </w:pPr>
    </w:p>
    <w:p w14:paraId="6929552D" w14:textId="71B58420" w:rsidR="00C979D1" w:rsidRDefault="00C979D1">
      <w:pPr>
        <w:rPr>
          <w:rFonts w:ascii="Roboto" w:hAnsi="Roboto"/>
          <w:sz w:val="21"/>
          <w:szCs w:val="21"/>
        </w:rPr>
      </w:pPr>
    </w:p>
    <w:p w14:paraId="5B9AA53A" w14:textId="56C18799" w:rsidR="00C979D1" w:rsidRDefault="00C979D1">
      <w:pPr>
        <w:rPr>
          <w:rFonts w:ascii="Roboto" w:hAnsi="Roboto"/>
          <w:sz w:val="21"/>
          <w:szCs w:val="21"/>
        </w:rPr>
      </w:pPr>
    </w:p>
    <w:p w14:paraId="597BD724" w14:textId="7EF962C1" w:rsidR="00C979D1" w:rsidRDefault="00C979D1">
      <w:pPr>
        <w:rPr>
          <w:rFonts w:ascii="Roboto" w:hAnsi="Roboto"/>
          <w:sz w:val="21"/>
          <w:szCs w:val="21"/>
        </w:rPr>
      </w:pPr>
    </w:p>
    <w:p w14:paraId="404E8EC8" w14:textId="20C8747C" w:rsidR="00C979D1" w:rsidRDefault="00C979D1">
      <w:pPr>
        <w:rPr>
          <w:rFonts w:ascii="Roboto" w:hAnsi="Roboto"/>
          <w:sz w:val="21"/>
          <w:szCs w:val="21"/>
        </w:rPr>
      </w:pPr>
    </w:p>
    <w:p w14:paraId="45298D1E" w14:textId="66178A18" w:rsidR="00C979D1" w:rsidRDefault="00C979D1">
      <w:pPr>
        <w:rPr>
          <w:rFonts w:ascii="Roboto" w:hAnsi="Roboto"/>
          <w:sz w:val="21"/>
          <w:szCs w:val="21"/>
        </w:rPr>
      </w:pPr>
    </w:p>
    <w:p w14:paraId="3FAB3F01" w14:textId="77777777" w:rsidR="002F4AFE" w:rsidRDefault="002F4AFE">
      <w:pPr>
        <w:rPr>
          <w:rFonts w:ascii="Roboto" w:hAnsi="Roboto"/>
          <w:sz w:val="21"/>
          <w:szCs w:val="21"/>
        </w:rPr>
      </w:pPr>
    </w:p>
    <w:p w14:paraId="18AC6614" w14:textId="77777777" w:rsidR="00681BB0" w:rsidRPr="00CD1AB5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  <w:bCs/>
          <w:sz w:val="18"/>
          <w:szCs w:val="18"/>
        </w:rPr>
      </w:pPr>
      <w:r w:rsidRPr="00CD1AB5">
        <w:rPr>
          <w:rFonts w:ascii="Roboto" w:hAnsi="Roboto"/>
          <w:b/>
          <w:bCs/>
          <w:sz w:val="18"/>
          <w:szCs w:val="18"/>
        </w:rPr>
        <w:t xml:space="preserve">Documents et informations complémentaires : </w:t>
      </w:r>
    </w:p>
    <w:p w14:paraId="54F8863C" w14:textId="55E38827" w:rsidR="00681BB0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  <w:r w:rsidRPr="00CD1AB5">
        <w:rPr>
          <w:rFonts w:ascii="Roboto" w:hAnsi="Roboto"/>
          <w:sz w:val="18"/>
          <w:szCs w:val="18"/>
        </w:rPr>
        <w:t>Joindre tout document utile pouvant éclairer l</w:t>
      </w:r>
      <w:r w:rsidR="009F537B">
        <w:rPr>
          <w:rFonts w:ascii="Roboto" w:hAnsi="Roboto"/>
          <w:sz w:val="18"/>
          <w:szCs w:val="18"/>
        </w:rPr>
        <w:t>a</w:t>
      </w:r>
      <w:r w:rsidRPr="00CD1AB5">
        <w:rPr>
          <w:rFonts w:ascii="Roboto" w:hAnsi="Roboto"/>
          <w:sz w:val="18"/>
          <w:szCs w:val="18"/>
        </w:rPr>
        <w:t xml:space="preserve"> référent</w:t>
      </w:r>
      <w:r w:rsidR="009F537B">
        <w:rPr>
          <w:rFonts w:ascii="Roboto" w:hAnsi="Roboto"/>
          <w:sz w:val="18"/>
          <w:szCs w:val="18"/>
        </w:rPr>
        <w:t>e</w:t>
      </w:r>
      <w:r w:rsidRPr="00CD1AB5">
        <w:rPr>
          <w:rFonts w:ascii="Roboto" w:hAnsi="Roboto"/>
          <w:sz w:val="18"/>
          <w:szCs w:val="18"/>
        </w:rPr>
        <w:t xml:space="preserve"> au sujet de votre demande ou de votre</w:t>
      </w:r>
      <w:r>
        <w:rPr>
          <w:rFonts w:ascii="Roboto" w:hAnsi="Roboto"/>
          <w:sz w:val="18"/>
          <w:szCs w:val="18"/>
        </w:rPr>
        <w:t xml:space="preserve"> </w:t>
      </w:r>
      <w:r w:rsidRPr="00CD1AB5">
        <w:rPr>
          <w:rFonts w:ascii="Roboto" w:hAnsi="Roboto"/>
          <w:sz w:val="18"/>
          <w:szCs w:val="18"/>
        </w:rPr>
        <w:t>situation. Afin de lui permettre d’exercer au mieux sa mission, l</w:t>
      </w:r>
      <w:r w:rsidR="009F537B">
        <w:rPr>
          <w:rFonts w:ascii="Roboto" w:hAnsi="Roboto"/>
          <w:sz w:val="18"/>
          <w:szCs w:val="18"/>
        </w:rPr>
        <w:t>a</w:t>
      </w:r>
      <w:r w:rsidRPr="00CD1AB5">
        <w:rPr>
          <w:rFonts w:ascii="Roboto" w:hAnsi="Roboto"/>
          <w:sz w:val="18"/>
          <w:szCs w:val="18"/>
        </w:rPr>
        <w:t xml:space="preserve"> référent</w:t>
      </w:r>
      <w:r w:rsidR="009F537B">
        <w:rPr>
          <w:rFonts w:ascii="Roboto" w:hAnsi="Roboto"/>
          <w:sz w:val="18"/>
          <w:szCs w:val="18"/>
        </w:rPr>
        <w:t>e</w:t>
      </w:r>
      <w:r w:rsidRPr="00CD1AB5">
        <w:rPr>
          <w:rFonts w:ascii="Roboto" w:hAnsi="Roboto"/>
          <w:sz w:val="18"/>
          <w:szCs w:val="18"/>
        </w:rPr>
        <w:t xml:space="preserve"> peut prendre contact avec vous, pour organiser</w:t>
      </w:r>
      <w:r>
        <w:rPr>
          <w:rFonts w:ascii="Roboto" w:hAnsi="Roboto"/>
          <w:sz w:val="18"/>
          <w:szCs w:val="18"/>
        </w:rPr>
        <w:t xml:space="preserve"> </w:t>
      </w:r>
      <w:r w:rsidRPr="00CD1AB5">
        <w:rPr>
          <w:rFonts w:ascii="Roboto" w:hAnsi="Roboto"/>
          <w:sz w:val="18"/>
          <w:szCs w:val="18"/>
        </w:rPr>
        <w:t>une rencontre ou vous demander des informations complémentaires nécessaires au traitement de votre demande.</w:t>
      </w:r>
    </w:p>
    <w:p w14:paraId="2E2C9712" w14:textId="77777777" w:rsidR="00681BB0" w:rsidRPr="00CD1AB5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</w:p>
    <w:p w14:paraId="5F26EC31" w14:textId="4E6AC2CF" w:rsidR="00681BB0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  <w:r w:rsidRPr="00681BB0">
        <w:rPr>
          <w:rFonts w:ascii="Roboto" w:hAnsi="Roboto"/>
          <w:sz w:val="18"/>
          <w:szCs w:val="18"/>
        </w:rPr>
        <w:t xml:space="preserve">Conformément au </w:t>
      </w:r>
      <w:r>
        <w:rPr>
          <w:rFonts w:ascii="Roboto" w:hAnsi="Roboto"/>
          <w:sz w:val="18"/>
          <w:szCs w:val="18"/>
        </w:rPr>
        <w:t>r</w:t>
      </w:r>
      <w:r w:rsidRPr="00681BB0">
        <w:rPr>
          <w:rFonts w:ascii="Roboto" w:hAnsi="Roboto"/>
          <w:sz w:val="18"/>
          <w:szCs w:val="18"/>
        </w:rPr>
        <w:t>èglement (UE) 2016/679 dit "RGPD"</w:t>
      </w:r>
      <w:r>
        <w:rPr>
          <w:rFonts w:ascii="Roboto" w:hAnsi="Roboto"/>
          <w:sz w:val="18"/>
          <w:szCs w:val="18"/>
        </w:rPr>
        <w:t xml:space="preserve"> et à la loi</w:t>
      </w:r>
      <w:r w:rsidRPr="002F4AFE">
        <w:rPr>
          <w:rFonts w:ascii="Roboto" w:hAnsi="Roboto"/>
          <w:sz w:val="18"/>
          <w:szCs w:val="18"/>
        </w:rPr>
        <w:t xml:space="preserve"> n° 78-17 du 6 janvier 1978 relative à l'informatique, aux fichiers et </w:t>
      </w:r>
      <w:proofErr w:type="gramStart"/>
      <w:r w:rsidRPr="002F4AFE">
        <w:rPr>
          <w:rFonts w:ascii="Roboto" w:hAnsi="Roboto"/>
          <w:sz w:val="18"/>
          <w:szCs w:val="18"/>
        </w:rPr>
        <w:t>aux libertés</w:t>
      </w:r>
      <w:r>
        <w:rPr>
          <w:rFonts w:ascii="Roboto" w:hAnsi="Roboto"/>
          <w:sz w:val="18"/>
          <w:szCs w:val="18"/>
        </w:rPr>
        <w:t xml:space="preserve"> </w:t>
      </w:r>
      <w:r w:rsidRPr="00CD1AB5">
        <w:rPr>
          <w:rFonts w:ascii="Roboto" w:hAnsi="Roboto"/>
          <w:sz w:val="18"/>
          <w:szCs w:val="18"/>
        </w:rPr>
        <w:t>modifiée</w:t>
      </w:r>
      <w:proofErr w:type="gramEnd"/>
      <w:r w:rsidRPr="00CD1AB5">
        <w:rPr>
          <w:rFonts w:ascii="Roboto" w:hAnsi="Roboto"/>
          <w:sz w:val="18"/>
          <w:szCs w:val="18"/>
        </w:rPr>
        <w:t>, vous pouvez exercer votre droit d’accès</w:t>
      </w:r>
      <w:r>
        <w:rPr>
          <w:rFonts w:ascii="Roboto" w:hAnsi="Roboto"/>
          <w:sz w:val="18"/>
          <w:szCs w:val="18"/>
        </w:rPr>
        <w:t xml:space="preserve"> </w:t>
      </w:r>
      <w:r w:rsidRPr="00CD1AB5">
        <w:rPr>
          <w:rFonts w:ascii="Roboto" w:hAnsi="Roboto"/>
          <w:sz w:val="18"/>
          <w:szCs w:val="18"/>
        </w:rPr>
        <w:t xml:space="preserve">et de rectification aux données vous concernant en vous adressant </w:t>
      </w:r>
      <w:r w:rsidR="009F537B">
        <w:rPr>
          <w:rFonts w:ascii="Roboto" w:hAnsi="Roboto"/>
          <w:sz w:val="18"/>
          <w:szCs w:val="18"/>
        </w:rPr>
        <w:t>à la</w:t>
      </w:r>
      <w:r w:rsidRPr="00CD1AB5">
        <w:rPr>
          <w:rFonts w:ascii="Roboto" w:hAnsi="Roboto"/>
          <w:sz w:val="18"/>
          <w:szCs w:val="18"/>
        </w:rPr>
        <w:t xml:space="preserve"> référent</w:t>
      </w:r>
      <w:r w:rsidR="009F537B">
        <w:rPr>
          <w:rFonts w:ascii="Roboto" w:hAnsi="Roboto"/>
          <w:sz w:val="18"/>
          <w:szCs w:val="18"/>
        </w:rPr>
        <w:t>e</w:t>
      </w:r>
      <w:r>
        <w:rPr>
          <w:rFonts w:ascii="Roboto" w:hAnsi="Roboto"/>
          <w:sz w:val="18"/>
          <w:szCs w:val="18"/>
        </w:rPr>
        <w:t xml:space="preserve"> ou au délégué à la protection des données</w:t>
      </w:r>
      <w:r w:rsidR="009F537B">
        <w:rPr>
          <w:rFonts w:ascii="Roboto" w:hAnsi="Roboto"/>
          <w:sz w:val="18"/>
          <w:szCs w:val="18"/>
        </w:rPr>
        <w:t xml:space="preserve"> : </w:t>
      </w:r>
      <w:hyperlink r:id="rId8" w:history="1">
        <w:r w:rsidR="009F537B" w:rsidRPr="007F1BE5">
          <w:rPr>
            <w:rStyle w:val="Lienhypertexte"/>
            <w:rFonts w:ascii="Roboto" w:hAnsi="Roboto"/>
            <w:sz w:val="18"/>
            <w:szCs w:val="18"/>
          </w:rPr>
          <w:t>dpo@autorite-transports.fr</w:t>
        </w:r>
      </w:hyperlink>
      <w:r w:rsidR="009F537B">
        <w:rPr>
          <w:rFonts w:ascii="Roboto" w:hAnsi="Roboto"/>
          <w:sz w:val="18"/>
          <w:szCs w:val="18"/>
        </w:rPr>
        <w:t xml:space="preserve"> </w:t>
      </w:r>
    </w:p>
    <w:p w14:paraId="733FFAAD" w14:textId="77777777" w:rsidR="00681BB0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</w:p>
    <w:p w14:paraId="7880A7BE" w14:textId="77777777" w:rsidR="00681BB0" w:rsidRPr="00CD1AB5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  <w:bCs/>
          <w:sz w:val="18"/>
          <w:szCs w:val="18"/>
        </w:rPr>
      </w:pPr>
      <w:r w:rsidRPr="00CD1AB5">
        <w:rPr>
          <w:rFonts w:ascii="Roboto" w:hAnsi="Roboto"/>
          <w:b/>
          <w:bCs/>
          <w:sz w:val="18"/>
          <w:szCs w:val="18"/>
        </w:rPr>
        <w:t>Envoi :</w:t>
      </w:r>
    </w:p>
    <w:p w14:paraId="7AB02F9D" w14:textId="77777777" w:rsidR="00681BB0" w:rsidRDefault="00681BB0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Formulaire à retourner, accompagné des pièces complémentaires le cas échéant, à : </w:t>
      </w:r>
    </w:p>
    <w:p w14:paraId="541F8329" w14:textId="2C53BB4C" w:rsidR="00681BB0" w:rsidRPr="00CD1AB5" w:rsidRDefault="0050175F" w:rsidP="00681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18"/>
          <w:szCs w:val="18"/>
        </w:rPr>
      </w:pPr>
      <w:hyperlink r:id="rId9" w:history="1">
        <w:r w:rsidR="00681BB0" w:rsidRPr="007F1BE5">
          <w:rPr>
            <w:rStyle w:val="Lienhypertexte"/>
            <w:rFonts w:ascii="Roboto" w:hAnsi="Roboto"/>
            <w:sz w:val="18"/>
            <w:szCs w:val="18"/>
          </w:rPr>
          <w:t>deontologie-alerte-laicite@autorite-transports.fr</w:t>
        </w:r>
      </w:hyperlink>
      <w:r w:rsidR="00681BB0">
        <w:rPr>
          <w:rFonts w:ascii="Roboto" w:hAnsi="Roboto"/>
          <w:sz w:val="18"/>
          <w:szCs w:val="18"/>
        </w:rPr>
        <w:t xml:space="preserve"> </w:t>
      </w:r>
    </w:p>
    <w:p w14:paraId="3A0E7603" w14:textId="57D22DA1" w:rsidR="00CD1AB5" w:rsidRDefault="00CD1AB5">
      <w:pPr>
        <w:rPr>
          <w:rFonts w:ascii="Roboto" w:hAnsi="Roboto"/>
          <w:sz w:val="21"/>
          <w:szCs w:val="21"/>
        </w:rPr>
      </w:pPr>
    </w:p>
    <w:sectPr w:rsidR="00CD1AB5" w:rsidSect="005B7C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276" w:left="1418" w:header="709" w:footer="3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3E01" w14:textId="77777777" w:rsidR="008342F1" w:rsidRDefault="008342F1" w:rsidP="002E5CEA">
      <w:r>
        <w:separator/>
      </w:r>
    </w:p>
  </w:endnote>
  <w:endnote w:type="continuationSeparator" w:id="0">
    <w:p w14:paraId="53C7E1D7" w14:textId="77777777" w:rsidR="008342F1" w:rsidRDefault="008342F1" w:rsidP="002E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410684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63A584" w14:textId="77777777" w:rsidR="002E5CEA" w:rsidRDefault="002E5CEA" w:rsidP="005D710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9D17784" w14:textId="77777777" w:rsidR="002E5CEA" w:rsidRDefault="002E5CEA" w:rsidP="002E5C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1D35" w14:textId="77777777" w:rsidR="002E5CEA" w:rsidRDefault="0088327B" w:rsidP="002E5CEA">
    <w:pPr>
      <w:pStyle w:val="Pieddepage"/>
      <w:ind w:right="360"/>
    </w:pP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autorite-transports.fr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</w:t>
    </w: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ab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PAGE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t xml:space="preserve"> / 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NUMPAGES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14C9" w14:textId="77777777" w:rsidR="0068036A" w:rsidRPr="00024ED3" w:rsidRDefault="0068036A" w:rsidP="0068036A">
    <w:pPr>
      <w:pStyle w:val="Pieddepage"/>
      <w:ind w:left="142"/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</w:pPr>
    <w:r w:rsidRPr="000C6645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11 Place des </w:t>
    </w:r>
    <w:r w:rsidR="00BC33EA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Cinq</w:t>
    </w:r>
    <w:r w:rsidRPr="000C6645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 Martyrs du Lycée Buffon - CS 30054 - 75675 Paris Cedex 14</w:t>
    </w:r>
    <w:r w:rsidRPr="00024ED3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 xml:space="preserve"> – T</w:t>
    </w:r>
    <w:r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é</w:t>
    </w:r>
    <w:r w:rsidRPr="00024ED3">
      <w:rPr>
        <w:rFonts w:ascii="Roboto" w:eastAsia="Roboto Lt" w:hAnsi="Roboto" w:cs="Roboto Lt"/>
        <w:color w:val="000000" w:themeColor="text1"/>
        <w:sz w:val="16"/>
        <w:szCs w:val="22"/>
        <w:lang w:eastAsia="fr-FR" w:bidi="fr-FR"/>
      </w:rPr>
      <w:t>l. +33 (0)1 58 01 01 10</w:t>
    </w:r>
  </w:p>
  <w:p w14:paraId="4A115A3B" w14:textId="77777777" w:rsidR="00EE608D" w:rsidRPr="00024ED3" w:rsidRDefault="00EE608D" w:rsidP="00EE608D">
    <w:pPr>
      <w:pStyle w:val="Pieddepage"/>
      <w:ind w:left="142"/>
      <w:rPr>
        <w:rFonts w:ascii="Roboto" w:eastAsia="Roboto Lt" w:hAnsi="Roboto Lt" w:cs="Roboto Lt"/>
        <w:b/>
        <w:color w:val="000000" w:themeColor="text1"/>
        <w:sz w:val="16"/>
        <w:szCs w:val="22"/>
        <w:lang w:eastAsia="fr-FR" w:bidi="fr-FR"/>
      </w:rPr>
    </w:pPr>
  </w:p>
  <w:p w14:paraId="16BF62FA" w14:textId="77777777" w:rsidR="00EE608D" w:rsidRPr="00EE608D" w:rsidRDefault="00EE608D" w:rsidP="00EE608D">
    <w:pPr>
      <w:pStyle w:val="Pieddepage"/>
      <w:ind w:left="142"/>
      <w:rPr>
        <w:rFonts w:ascii="Franklin Gothic Book" w:eastAsia="Franklin Gothic Book" w:hAnsi="Franklin Gothic Book" w:cs="Times New Roman"/>
        <w:sz w:val="16"/>
        <w:szCs w:val="16"/>
        <w:lang w:eastAsia="fr-FR"/>
      </w:rPr>
    </w:pP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autorite-transports.fr                       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</w:t>
    </w:r>
    <w:r w:rsidRPr="00E92107"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 xml:space="preserve">                              </w:t>
    </w:r>
    <w:r>
      <w:rPr>
        <w:rFonts w:ascii="Roboto" w:eastAsia="Roboto Lt" w:hAnsi="Roboto Lt" w:cs="Roboto Lt"/>
        <w:b/>
        <w:color w:val="223C75"/>
        <w:sz w:val="16"/>
        <w:szCs w:val="22"/>
        <w:lang w:eastAsia="fr-FR" w:bidi="fr-FR"/>
      </w:rPr>
      <w:tab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PAGE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1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t xml:space="preserve"> / 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begin"/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instrText>NUMPAGES  \* Arabic  \* MERGEFORMAT</w:instrTex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separate"/>
    </w:r>
    <w:r>
      <w:rPr>
        <w:rFonts w:ascii="Franklin Gothic Book" w:eastAsia="Franklin Gothic Book" w:hAnsi="Franklin Gothic Book" w:cs="Times New Roman"/>
        <w:sz w:val="16"/>
        <w:szCs w:val="16"/>
        <w:lang w:eastAsia="fr-FR"/>
      </w:rPr>
      <w:t>2</w:t>
    </w:r>
    <w:r w:rsidRPr="00E92107">
      <w:rPr>
        <w:rFonts w:ascii="Franklin Gothic Book" w:eastAsia="Franklin Gothic Book" w:hAnsi="Franklin Gothic Book" w:cs="Times New Roman"/>
        <w:sz w:val="16"/>
        <w:szCs w:val="16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E5FB" w14:textId="77777777" w:rsidR="008342F1" w:rsidRDefault="008342F1" w:rsidP="002E5CEA">
      <w:r>
        <w:separator/>
      </w:r>
    </w:p>
  </w:footnote>
  <w:footnote w:type="continuationSeparator" w:id="0">
    <w:p w14:paraId="5B843920" w14:textId="77777777" w:rsidR="008342F1" w:rsidRDefault="008342F1" w:rsidP="002E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161E" w14:textId="77777777" w:rsidR="00BC33EA" w:rsidRDefault="00BC33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7FC" w14:textId="77777777" w:rsidR="00BC33EA" w:rsidRDefault="00BC33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4CC5" w14:textId="77777777" w:rsidR="0088327B" w:rsidRDefault="0088327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99B28" wp14:editId="34C2275F">
          <wp:simplePos x="0" y="0"/>
          <wp:positionH relativeFrom="column">
            <wp:posOffset>-887095</wp:posOffset>
          </wp:positionH>
          <wp:positionV relativeFrom="paragraph">
            <wp:posOffset>-462279</wp:posOffset>
          </wp:positionV>
          <wp:extent cx="7559675" cy="96012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en-tete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38"/>
                  <a:stretch/>
                </pic:blipFill>
                <pic:spPr bwMode="auto">
                  <a:xfrm>
                    <a:off x="0" y="0"/>
                    <a:ext cx="7560000" cy="9601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22"/>
    <w:multiLevelType w:val="hybridMultilevel"/>
    <w:tmpl w:val="83E8BF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E86"/>
    <w:multiLevelType w:val="hybridMultilevel"/>
    <w:tmpl w:val="040E0028"/>
    <w:lvl w:ilvl="0" w:tplc="03B46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1"/>
    <w:rsid w:val="00003AC3"/>
    <w:rsid w:val="00177157"/>
    <w:rsid w:val="001A63F6"/>
    <w:rsid w:val="00282416"/>
    <w:rsid w:val="002E5CEA"/>
    <w:rsid w:val="002F4AFE"/>
    <w:rsid w:val="003B02CA"/>
    <w:rsid w:val="00491FF2"/>
    <w:rsid w:val="0050175F"/>
    <w:rsid w:val="00524ADC"/>
    <w:rsid w:val="00535C4B"/>
    <w:rsid w:val="00542E4E"/>
    <w:rsid w:val="005B7C71"/>
    <w:rsid w:val="0068032B"/>
    <w:rsid w:val="0068036A"/>
    <w:rsid w:val="00681BB0"/>
    <w:rsid w:val="006D17AE"/>
    <w:rsid w:val="00735EC7"/>
    <w:rsid w:val="007701BF"/>
    <w:rsid w:val="00802092"/>
    <w:rsid w:val="00832A53"/>
    <w:rsid w:val="008342F1"/>
    <w:rsid w:val="0088327B"/>
    <w:rsid w:val="008A4E5F"/>
    <w:rsid w:val="008C0047"/>
    <w:rsid w:val="008D08AD"/>
    <w:rsid w:val="008E3AA2"/>
    <w:rsid w:val="00926207"/>
    <w:rsid w:val="00972DDA"/>
    <w:rsid w:val="009C7F6C"/>
    <w:rsid w:val="009D454D"/>
    <w:rsid w:val="009F537B"/>
    <w:rsid w:val="00A360D7"/>
    <w:rsid w:val="00A661A2"/>
    <w:rsid w:val="00A93B32"/>
    <w:rsid w:val="00B256F2"/>
    <w:rsid w:val="00B56A25"/>
    <w:rsid w:val="00B741E8"/>
    <w:rsid w:val="00BC33EA"/>
    <w:rsid w:val="00C979D1"/>
    <w:rsid w:val="00CD1AB5"/>
    <w:rsid w:val="00D25401"/>
    <w:rsid w:val="00DC57E6"/>
    <w:rsid w:val="00DD22BF"/>
    <w:rsid w:val="00EC376E"/>
    <w:rsid w:val="00EE608D"/>
    <w:rsid w:val="00F81F3F"/>
    <w:rsid w:val="00F90237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DAC41"/>
  <w15:chartTrackingRefBased/>
  <w15:docId w15:val="{507DC49E-C493-445E-9F27-03886B97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C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5CEA"/>
  </w:style>
  <w:style w:type="paragraph" w:styleId="Pieddepage">
    <w:name w:val="footer"/>
    <w:basedOn w:val="Normal"/>
    <w:link w:val="PieddepageCar"/>
    <w:uiPriority w:val="99"/>
    <w:unhideWhenUsed/>
    <w:rsid w:val="002E5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CEA"/>
  </w:style>
  <w:style w:type="character" w:styleId="Numrodepage">
    <w:name w:val="page number"/>
    <w:basedOn w:val="Policepardfaut"/>
    <w:uiPriority w:val="99"/>
    <w:semiHidden/>
    <w:unhideWhenUsed/>
    <w:rsid w:val="002E5CEA"/>
  </w:style>
  <w:style w:type="paragraph" w:customStyle="1" w:styleId="dnomination">
    <w:name w:val="dénomination"/>
    <w:basedOn w:val="Normal"/>
    <w:qFormat/>
    <w:rsid w:val="00F90237"/>
    <w:pPr>
      <w:pBdr>
        <w:top w:val="single" w:sz="4" w:space="1" w:color="24356D"/>
        <w:bottom w:val="single" w:sz="4" w:space="1" w:color="24356D"/>
      </w:pBdr>
      <w:ind w:left="142" w:right="7648"/>
    </w:pPr>
    <w:rPr>
      <w:rFonts w:ascii="Roboto" w:hAnsi="Roboto"/>
      <w:color w:val="24356D"/>
      <w:sz w:val="20"/>
      <w:szCs w:val="20"/>
    </w:rPr>
  </w:style>
  <w:style w:type="paragraph" w:customStyle="1" w:styleId="Informationsdudocument">
    <w:name w:val="Informations du document"/>
    <w:uiPriority w:val="7"/>
    <w:rsid w:val="002E5CEA"/>
    <w:pPr>
      <w:spacing w:after="100" w:afterAutospacing="1" w:line="280" w:lineRule="exact"/>
      <w:ind w:right="459"/>
      <w:contextualSpacing/>
    </w:pPr>
    <w:rPr>
      <w:rFonts w:eastAsiaTheme="majorEastAsia" w:cstheme="minorHAnsi"/>
      <w:bCs/>
      <w:noProof/>
      <w:color w:val="5F5F5F"/>
      <w:sz w:val="18"/>
      <w:lang w:eastAsia="fr-FR"/>
    </w:rPr>
  </w:style>
  <w:style w:type="table" w:styleId="Grilledutableau">
    <w:name w:val="Table Grid"/>
    <w:basedOn w:val="TableauNormal"/>
    <w:uiPriority w:val="59"/>
    <w:rsid w:val="002E5CEA"/>
    <w:pPr>
      <w:spacing w:before="120" w:after="120"/>
    </w:pPr>
    <w:rPr>
      <w:rFonts w:eastAsiaTheme="minorEastAsia"/>
      <w:sz w:val="22"/>
      <w:szCs w:val="22"/>
      <w:lang w:eastAsia="fr-FR"/>
    </w:rPr>
    <w:tblPr>
      <w:tblStyleRowBandSize w:val="1"/>
      <w:tblStyleCol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cPr>
      <w:vAlign w:val="center"/>
    </w:tcPr>
    <w:tblStylePr w:type="firstRow">
      <w:pPr>
        <w:wordWrap/>
        <w:jc w:val="left"/>
      </w:pPr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b/>
        <w:color w:val="auto"/>
      </w:rPr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  <w:tl2br w:val="nil"/>
          <w:tr2bl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14"/>
    <w:rsid w:val="002E5CEA"/>
    <w:pPr>
      <w:jc w:val="both"/>
    </w:pPr>
    <w:rPr>
      <w:rFonts w:ascii="Franklin Gothic Book" w:hAnsi="Franklin Gothic Book" w:cs="Times New Roman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14"/>
    <w:rsid w:val="002E5CEA"/>
    <w:rPr>
      <w:rFonts w:ascii="Franklin Gothic Book" w:hAnsi="Franklin Gothic Book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E5CEA"/>
    <w:rPr>
      <w:vertAlign w:val="superscript"/>
    </w:rPr>
  </w:style>
  <w:style w:type="paragraph" w:customStyle="1" w:styleId="Paragraphe">
    <w:name w:val="Paragraphe"/>
    <w:basedOn w:val="Normal"/>
    <w:rsid w:val="002E5CEA"/>
    <w:pPr>
      <w:ind w:left="142"/>
      <w:jc w:val="both"/>
    </w:pPr>
    <w:rPr>
      <w:rFonts w:ascii="Roboto" w:hAnsi="Roboto"/>
      <w:sz w:val="20"/>
      <w:szCs w:val="20"/>
    </w:rPr>
  </w:style>
  <w:style w:type="paragraph" w:customStyle="1" w:styleId="Signature1">
    <w:name w:val="Signature1"/>
    <w:basedOn w:val="Normal"/>
    <w:qFormat/>
    <w:rsid w:val="00177157"/>
    <w:pPr>
      <w:spacing w:before="120" w:after="120"/>
      <w:ind w:left="6096"/>
    </w:pPr>
    <w:rPr>
      <w:rFonts w:ascii="Roboto" w:hAnsi="Roboto"/>
      <w:sz w:val="20"/>
      <w:szCs w:val="20"/>
    </w:rPr>
  </w:style>
  <w:style w:type="paragraph" w:customStyle="1" w:styleId="Typedudocument">
    <w:name w:val="Type du document"/>
    <w:uiPriority w:val="1"/>
    <w:qFormat/>
    <w:rsid w:val="008342F1"/>
    <w:pPr>
      <w:spacing w:before="1320" w:line="280" w:lineRule="atLeast"/>
    </w:pPr>
    <w:rPr>
      <w:rFonts w:ascii="Roboto" w:eastAsiaTheme="majorEastAsia" w:hAnsi="Roboto" w:cstheme="minorHAnsi"/>
      <w:b/>
      <w:bCs/>
      <w:noProof/>
      <w:color w:val="26356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93B3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F4A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utorite-transports.f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ontologie-alerte-laicite@autorite-transports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f-srv-7501-0\PUBLIC\ART\MODELES\04i%20Courrier%20DRSI%20Service%20de%20la%20proced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DEAC6-08BB-4737-B0E6-31C25A1553B4}"/>
      </w:docPartPr>
      <w:docPartBody>
        <w:p w:rsidR="00B94098" w:rsidRDefault="00EA291B">
          <w:r w:rsidRPr="007F1B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404BAEBAC94D2893FEAE1260BAC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BA15E-B88C-4C05-A0E1-6E04A8929D50}"/>
      </w:docPartPr>
      <w:docPartBody>
        <w:p w:rsidR="00EB54AA" w:rsidRDefault="00B94098" w:rsidP="00B94098">
          <w:pPr>
            <w:pStyle w:val="C8404BAEBAC94D2893FEAE1260BACC2A"/>
          </w:pPr>
          <w:r w:rsidRPr="007F1B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6C2D2FF22C4B60985212F1DA057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142F8-C100-44D8-BE03-BD042577D68F}"/>
      </w:docPartPr>
      <w:docPartBody>
        <w:p w:rsidR="00EB54AA" w:rsidRDefault="00B94098" w:rsidP="00B94098">
          <w:pPr>
            <w:pStyle w:val="5D6C2D2FF22C4B60985212F1DA057AD3"/>
          </w:pPr>
          <w:r w:rsidRPr="007F1B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B0D2EB02F7460D96E80F7A80837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33F45-7389-4BFB-B7E3-98414D1D30B0}"/>
      </w:docPartPr>
      <w:docPartBody>
        <w:p w:rsidR="00EB54AA" w:rsidRDefault="00B94098" w:rsidP="00B94098">
          <w:pPr>
            <w:pStyle w:val="6BB0D2EB02F7460D96E80F7A80837038"/>
          </w:pPr>
          <w:r w:rsidRPr="007F1BE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B"/>
    <w:rsid w:val="00B94098"/>
    <w:rsid w:val="00EA291B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4098"/>
    <w:rPr>
      <w:color w:val="808080"/>
    </w:rPr>
  </w:style>
  <w:style w:type="paragraph" w:customStyle="1" w:styleId="C8404BAEBAC94D2893FEAE1260BACC2A">
    <w:name w:val="C8404BAEBAC94D2893FEAE1260BACC2A"/>
    <w:rsid w:val="00B94098"/>
  </w:style>
  <w:style w:type="paragraph" w:customStyle="1" w:styleId="5D6C2D2FF22C4B60985212F1DA057AD3">
    <w:name w:val="5D6C2D2FF22C4B60985212F1DA057AD3"/>
    <w:rsid w:val="00B94098"/>
  </w:style>
  <w:style w:type="paragraph" w:customStyle="1" w:styleId="6BB0D2EB02F7460D96E80F7A80837038">
    <w:name w:val="6BB0D2EB02F7460D96E80F7A80837038"/>
    <w:rsid w:val="00B94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52D8-BB66-4810-AB8B-D924C842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04i Courrier DRSI Service de la procedure</Template>
  <TotalTime>67</TotalTime>
  <Pages>3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LEBRETON Claire</dc:creator>
  <cp:keywords/>
  <dc:description/>
  <cp:lastModifiedBy>LEBRETON Claire</cp:lastModifiedBy>
  <cp:revision>5</cp:revision>
  <dcterms:created xsi:type="dcterms:W3CDTF">2022-09-16T10:18:00Z</dcterms:created>
  <dcterms:modified xsi:type="dcterms:W3CDTF">2022-09-16T12:50:00Z</dcterms:modified>
</cp:coreProperties>
</file>